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01" w:rsidRDefault="00F00401" w:rsidP="00E54097">
      <w:pPr>
        <w:pStyle w:val="autoref"/>
        <w:tabs>
          <w:tab w:val="clear" w:pos="39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5664"/>
          <w:tab w:val="left" w:pos="0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90734A">
        <w:rPr>
          <w:rFonts w:ascii="Times New Roman" w:hAnsi="Times New Roman"/>
          <w:sz w:val="24"/>
          <w:szCs w:val="24"/>
        </w:rPr>
        <w:t xml:space="preserve">Завданням громадянської освіти є забезпечення цілеспрямованої підготовки старшокласників до функціонування у системі суспільних відносин </w:t>
      </w:r>
      <w:proofErr w:type="spellStart"/>
      <w:r w:rsidRPr="0090734A">
        <w:rPr>
          <w:rFonts w:ascii="Times New Roman" w:hAnsi="Times New Roman"/>
          <w:sz w:val="24"/>
          <w:szCs w:val="24"/>
        </w:rPr>
        <w:t>поліваріантного</w:t>
      </w:r>
      <w:proofErr w:type="spellEnd"/>
      <w:r w:rsidRPr="0090734A">
        <w:rPr>
          <w:rFonts w:ascii="Times New Roman" w:hAnsi="Times New Roman"/>
          <w:sz w:val="24"/>
          <w:szCs w:val="24"/>
        </w:rPr>
        <w:t xml:space="preserve"> світу, глобалізації, соціальної взаємодії та активної відповідальної участі в суспільній діяльності</w:t>
      </w:r>
      <w:r>
        <w:rPr>
          <w:rFonts w:ascii="Times New Roman" w:hAnsi="Times New Roman"/>
          <w:sz w:val="24"/>
          <w:szCs w:val="24"/>
        </w:rPr>
        <w:t>.</w:t>
      </w:r>
    </w:p>
    <w:p w:rsidR="00F00401" w:rsidRDefault="00F00401" w:rsidP="00E54097">
      <w:pPr>
        <w:pStyle w:val="autoref"/>
        <w:tabs>
          <w:tab w:val="clear" w:pos="39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5664"/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уроці вчитель має змогу оцінювати здобувачів, спостерігаючи навик</w:t>
      </w:r>
      <w:r w:rsidR="00F652C4">
        <w:rPr>
          <w:rFonts w:ascii="Times New Roman" w:hAnsi="Times New Roman" w:cs="Times New Roman"/>
          <w:sz w:val="24"/>
          <w:szCs w:val="24"/>
        </w:rPr>
        <w:t>и соціалізації, роботи в групах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вміння долати конфлікти, вислуховувати думки, позиції. </w:t>
      </w:r>
    </w:p>
    <w:p w:rsidR="00F00401" w:rsidRDefault="00F00401" w:rsidP="00E54097">
      <w:pPr>
        <w:pStyle w:val="autoref"/>
        <w:tabs>
          <w:tab w:val="clear" w:pos="39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5664"/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Дистанційне ж навчання потребує не лише засвоєння комплексу знань, а й уміння відбирати, аналізувати інформацію, зосередження уваги. За умов дистанційного навчання, коли немає можливості провести інтерактивні вправи: мікрофон, обговорення у великому колі, 2</w:t>
      </w:r>
      <w:r w:rsidR="00E54097" w:rsidRPr="00E5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- 4 </w:t>
      </w:r>
      <w:r w:rsidR="00E54097" w:rsidRPr="00E54097">
        <w:rPr>
          <w:rFonts w:ascii="Times New Roman" w:hAnsi="Times New Roman" w:cs="Times New Roman"/>
          <w:sz w:val="24"/>
          <w:szCs w:val="24"/>
        </w:rPr>
        <w:t xml:space="preserve">або </w:t>
      </w:r>
      <w:r>
        <w:rPr>
          <w:rFonts w:ascii="Times New Roman" w:hAnsi="Times New Roman" w:cs="Times New Roman"/>
          <w:sz w:val="24"/>
          <w:szCs w:val="24"/>
        </w:rPr>
        <w:t xml:space="preserve">всі разом та інші, вчителю доцільно звернути увагу на навики аналізу, уміння робити зважений вибір, його аргументацію, рівень економічної, політичної, соціальної, правової грамотності, розвиток громадянських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практичних навичок, поведінкових установ, критичного мислення.</w:t>
      </w:r>
    </w:p>
    <w:p w:rsidR="00F00401" w:rsidRDefault="00F00401" w:rsidP="00E540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lang w:val="uk-UA" w:eastAsia="uk-UA"/>
        </w:rPr>
        <w:t xml:space="preserve"> </w:t>
      </w:r>
      <w:r w:rsidRPr="00F946F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метою розвитку громадянських </w:t>
      </w:r>
      <w:proofErr w:type="spellStart"/>
      <w:r w:rsidRPr="00F946FC">
        <w:rPr>
          <w:rFonts w:ascii="Times New Roman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F946F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здобувачів та попередження</w:t>
      </w:r>
      <w:r w:rsidR="00E5409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946FC">
        <w:rPr>
          <w:rFonts w:ascii="Times New Roman" w:hAnsi="Times New Roman" w:cs="Times New Roman"/>
          <w:sz w:val="24"/>
          <w:szCs w:val="24"/>
          <w:lang w:val="uk-UA" w:eastAsia="uk-UA"/>
        </w:rPr>
        <w:t>порушення ними академічної доброчесності, пропоную завдання для уроків узагальнення, тематичного контролю</w:t>
      </w:r>
      <w:r w:rsidR="00E5409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2532B" w:rsidRPr="00F946FC" w:rsidRDefault="00F2532B" w:rsidP="00F253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00401" w:rsidRDefault="00F00401" w:rsidP="00F2532B">
      <w:pPr>
        <w:pStyle w:val="2"/>
        <w:rPr>
          <w:lang w:val="uk-UA"/>
        </w:rPr>
      </w:pPr>
      <w:r w:rsidRPr="00260DCE">
        <w:rPr>
          <w:lang w:val="uk-UA"/>
        </w:rPr>
        <w:t>РОЗДІЛ 6. ВЗАЄМОДІЯ ГРОМАДЯН І ДЕРЖАВИ В ДОСЯГНЕННІ СУСПІЛЬНОГО ДОБРОБУТУ</w:t>
      </w:r>
    </w:p>
    <w:p w:rsidR="00F00401" w:rsidRPr="00F2532B" w:rsidRDefault="00F00401" w:rsidP="00F2532B">
      <w:pPr>
        <w:pStyle w:val="a5"/>
        <w:numPr>
          <w:ilvl w:val="0"/>
          <w:numId w:val="2"/>
        </w:numPr>
        <w:spacing w:before="240" w:after="0" w:line="240" w:lineRule="auto"/>
        <w:ind w:left="284"/>
        <w:rPr>
          <w:rFonts w:ascii="Times New Roman" w:hAnsi="Times New Roman"/>
          <w:b/>
          <w:sz w:val="24"/>
          <w:szCs w:val="24"/>
          <w:lang w:val="uk-UA"/>
        </w:rPr>
      </w:pPr>
      <w:r w:rsidRPr="00F2532B">
        <w:rPr>
          <w:rFonts w:ascii="Times New Roman" w:hAnsi="Times New Roman"/>
          <w:b/>
          <w:sz w:val="24"/>
          <w:szCs w:val="24"/>
          <w:lang w:val="uk-UA"/>
        </w:rPr>
        <w:t>Висловіть свою позицію .</w:t>
      </w:r>
    </w:p>
    <w:p w:rsidR="00F00401" w:rsidRPr="007E4FFA" w:rsidRDefault="00F00401" w:rsidP="00E5409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7E4FFA">
        <w:rPr>
          <w:rFonts w:ascii="Times New Roman" w:hAnsi="Times New Roman"/>
          <w:sz w:val="24"/>
          <w:szCs w:val="24"/>
          <w:lang w:val="uk-UA"/>
        </w:rPr>
        <w:t>Місцевий податок із власників собак. Куди на Вашу думку їх слід спрямовувати?</w:t>
      </w:r>
    </w:p>
    <w:p w:rsidR="00F00401" w:rsidRPr="007E4FFA" w:rsidRDefault="00F00401" w:rsidP="00F2532B">
      <w:pPr>
        <w:pStyle w:val="a5"/>
        <w:numPr>
          <w:ilvl w:val="0"/>
          <w:numId w:val="2"/>
        </w:numPr>
        <w:spacing w:before="240" w:after="0" w:line="240" w:lineRule="auto"/>
        <w:ind w:left="284"/>
        <w:rPr>
          <w:rFonts w:ascii="Times New Roman" w:hAnsi="Times New Roman"/>
          <w:b/>
          <w:sz w:val="24"/>
          <w:szCs w:val="24"/>
          <w:lang w:val="uk-UA"/>
        </w:rPr>
      </w:pPr>
      <w:r w:rsidRPr="007E4FFA">
        <w:rPr>
          <w:rFonts w:ascii="Times New Roman" w:hAnsi="Times New Roman"/>
          <w:b/>
          <w:sz w:val="24"/>
          <w:szCs w:val="24"/>
          <w:lang w:val="uk-UA"/>
        </w:rPr>
        <w:t xml:space="preserve">Ознайомтеся із ситуаціями. Поміркуйте, яким чином можна вплинути на вирішення проблем? </w:t>
      </w:r>
    </w:p>
    <w:p w:rsidR="00F00401" w:rsidRPr="007E4FFA" w:rsidRDefault="00F00401" w:rsidP="00004E67">
      <w:pPr>
        <w:spacing w:before="120" w:after="120" w:line="240" w:lineRule="auto"/>
        <w:ind w:left="142" w:firstLine="709"/>
        <w:rPr>
          <w:rFonts w:ascii="Times New Roman" w:hAnsi="Times New Roman"/>
          <w:b/>
          <w:sz w:val="24"/>
          <w:szCs w:val="24"/>
          <w:lang w:val="uk-UA"/>
        </w:rPr>
      </w:pPr>
      <w:r w:rsidRPr="007E4FFA">
        <w:rPr>
          <w:rFonts w:ascii="Times New Roman" w:hAnsi="Times New Roman"/>
          <w:b/>
          <w:sz w:val="24"/>
          <w:szCs w:val="24"/>
          <w:lang w:val="uk-UA"/>
        </w:rPr>
        <w:t>Проблема 1.</w:t>
      </w:r>
    </w:p>
    <w:p w:rsidR="00F00401" w:rsidRPr="007E4FFA" w:rsidRDefault="00F00401" w:rsidP="00F2532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4FFA">
        <w:rPr>
          <w:rFonts w:ascii="Times New Roman" w:hAnsi="Times New Roman"/>
          <w:i/>
          <w:sz w:val="24"/>
          <w:szCs w:val="24"/>
          <w:lang w:val="uk-UA"/>
        </w:rPr>
        <w:t xml:space="preserve">Щоб  виростити бавовну для виробництва однієї пари джинсів, потрібно затратити 7 тисяч л прісної води. Майже 1 тис. л ще треба витрати для її переробки, фарбування ниток. Цього достатньо, щоб поїти одну людину впродовж 11 років ( з розрахунку – 2 л на добу). </w:t>
      </w:r>
    </w:p>
    <w:p w:rsidR="00F00401" w:rsidRPr="007E4FFA" w:rsidRDefault="00F00401" w:rsidP="00004E67">
      <w:pPr>
        <w:spacing w:before="120" w:after="120" w:line="240" w:lineRule="auto"/>
        <w:ind w:left="142" w:firstLine="709"/>
        <w:rPr>
          <w:rFonts w:ascii="Times New Roman" w:hAnsi="Times New Roman"/>
          <w:b/>
          <w:sz w:val="24"/>
          <w:szCs w:val="24"/>
          <w:lang w:val="uk-UA"/>
        </w:rPr>
      </w:pPr>
      <w:r w:rsidRPr="007E4FFA">
        <w:rPr>
          <w:rFonts w:ascii="Times New Roman" w:hAnsi="Times New Roman"/>
          <w:b/>
          <w:sz w:val="24"/>
          <w:szCs w:val="24"/>
          <w:lang w:val="uk-UA"/>
        </w:rPr>
        <w:t>Проблема 2</w:t>
      </w:r>
    </w:p>
    <w:p w:rsidR="00F00401" w:rsidRPr="00004E67" w:rsidRDefault="00F00401" w:rsidP="00004E67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04E67">
        <w:rPr>
          <w:rFonts w:ascii="Times New Roman" w:hAnsi="Times New Roman"/>
          <w:i/>
          <w:sz w:val="24"/>
          <w:szCs w:val="24"/>
          <w:lang w:val="uk-UA"/>
        </w:rPr>
        <w:t>Для того виробити один аркуш паперу А4 потрібно затратити 10 л води. 45% паперових документів щоденно викидають. Як запобігти нищенню лісових і водних ресурсів?</w:t>
      </w:r>
    </w:p>
    <w:p w:rsidR="00F00401" w:rsidRPr="007E4FFA" w:rsidRDefault="00F00401" w:rsidP="00F2532B">
      <w:pPr>
        <w:pStyle w:val="a5"/>
        <w:numPr>
          <w:ilvl w:val="0"/>
          <w:numId w:val="2"/>
        </w:numPr>
        <w:spacing w:before="240" w:after="0" w:line="240" w:lineRule="auto"/>
        <w:ind w:left="284"/>
        <w:rPr>
          <w:rFonts w:ascii="Times New Roman" w:hAnsi="Times New Roman"/>
          <w:b/>
          <w:sz w:val="24"/>
          <w:szCs w:val="24"/>
          <w:lang w:val="uk-UA"/>
        </w:rPr>
      </w:pPr>
      <w:r w:rsidRPr="007E4FFA">
        <w:rPr>
          <w:rFonts w:ascii="Times New Roman" w:hAnsi="Times New Roman"/>
          <w:b/>
          <w:sz w:val="24"/>
          <w:szCs w:val="24"/>
          <w:lang w:val="uk-UA"/>
        </w:rPr>
        <w:t xml:space="preserve">Опрацюйте інформацію. </w:t>
      </w:r>
    </w:p>
    <w:p w:rsidR="00F00401" w:rsidRPr="007E4FFA" w:rsidRDefault="00F00401" w:rsidP="00F2532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F00401" w:rsidRPr="00F2532B" w:rsidRDefault="00F00401" w:rsidP="00F2532B">
      <w:pPr>
        <w:spacing w:after="0" w:line="240" w:lineRule="auto"/>
        <w:ind w:left="851"/>
        <w:jc w:val="both"/>
        <w:rPr>
          <w:rStyle w:val="a4"/>
        </w:rPr>
      </w:pPr>
      <w:proofErr w:type="spellStart"/>
      <w:r w:rsidRPr="00F2532B">
        <w:rPr>
          <w:rStyle w:val="a4"/>
        </w:rPr>
        <w:t>Щорічно</w:t>
      </w:r>
      <w:proofErr w:type="spellEnd"/>
      <w:r w:rsidRPr="00F2532B">
        <w:rPr>
          <w:rStyle w:val="a4"/>
        </w:rPr>
        <w:t xml:space="preserve"> </w:t>
      </w:r>
      <w:proofErr w:type="spellStart"/>
      <w:r w:rsidRPr="00F2532B">
        <w:rPr>
          <w:rStyle w:val="a4"/>
        </w:rPr>
        <w:t>українці</w:t>
      </w:r>
      <w:proofErr w:type="spellEnd"/>
      <w:r w:rsidRPr="00F2532B">
        <w:rPr>
          <w:rStyle w:val="a4"/>
        </w:rPr>
        <w:t xml:space="preserve"> </w:t>
      </w:r>
      <w:proofErr w:type="gramStart"/>
      <w:r w:rsidRPr="00F2532B">
        <w:rPr>
          <w:rStyle w:val="a4"/>
        </w:rPr>
        <w:t xml:space="preserve">( </w:t>
      </w:r>
      <w:proofErr w:type="spellStart"/>
      <w:proofErr w:type="gramEnd"/>
      <w:r w:rsidRPr="00F2532B">
        <w:rPr>
          <w:rStyle w:val="a4"/>
        </w:rPr>
        <w:t>покупці</w:t>
      </w:r>
      <w:proofErr w:type="spellEnd"/>
      <w:r w:rsidRPr="00F2532B">
        <w:rPr>
          <w:rStyle w:val="a4"/>
        </w:rPr>
        <w:t xml:space="preserve">)і </w:t>
      </w:r>
      <w:proofErr w:type="spellStart"/>
      <w:r w:rsidRPr="00F2532B">
        <w:rPr>
          <w:rStyle w:val="a4"/>
        </w:rPr>
        <w:t>витрачають</w:t>
      </w:r>
      <w:proofErr w:type="spellEnd"/>
      <w:r w:rsidRPr="00F2532B">
        <w:rPr>
          <w:rStyle w:val="a4"/>
        </w:rPr>
        <w:t xml:space="preserve"> 15 млрд. грн. на </w:t>
      </w:r>
      <w:proofErr w:type="spellStart"/>
      <w:r w:rsidRPr="00F2532B">
        <w:rPr>
          <w:rStyle w:val="a4"/>
        </w:rPr>
        <w:t>антибіотики</w:t>
      </w:r>
      <w:proofErr w:type="spellEnd"/>
      <w:r w:rsidRPr="00F2532B">
        <w:rPr>
          <w:rStyle w:val="a4"/>
        </w:rPr>
        <w:t xml:space="preserve">, </w:t>
      </w:r>
      <w:proofErr w:type="spellStart"/>
      <w:r w:rsidRPr="00F2532B">
        <w:rPr>
          <w:rStyle w:val="a4"/>
        </w:rPr>
        <w:t>які</w:t>
      </w:r>
      <w:proofErr w:type="spellEnd"/>
      <w:r w:rsidRPr="00F2532B">
        <w:rPr>
          <w:rStyle w:val="a4"/>
        </w:rPr>
        <w:t xml:space="preserve"> часто-густо </w:t>
      </w:r>
      <w:proofErr w:type="spellStart"/>
      <w:r w:rsidRPr="00F2532B">
        <w:rPr>
          <w:rStyle w:val="a4"/>
        </w:rPr>
        <w:t>купують</w:t>
      </w:r>
      <w:proofErr w:type="spellEnd"/>
      <w:r w:rsidRPr="00F2532B">
        <w:rPr>
          <w:rStyle w:val="a4"/>
        </w:rPr>
        <w:t xml:space="preserve"> для </w:t>
      </w:r>
      <w:proofErr w:type="spellStart"/>
      <w:r w:rsidRPr="00F2532B">
        <w:rPr>
          <w:rStyle w:val="a4"/>
        </w:rPr>
        <w:t>самолікування</w:t>
      </w:r>
      <w:proofErr w:type="spellEnd"/>
      <w:r w:rsidRPr="00F2532B">
        <w:rPr>
          <w:rStyle w:val="a4"/>
        </w:rPr>
        <w:t xml:space="preserve">, не </w:t>
      </w:r>
      <w:proofErr w:type="spellStart"/>
      <w:r w:rsidRPr="00F2532B">
        <w:rPr>
          <w:rStyle w:val="a4"/>
        </w:rPr>
        <w:t>допивають</w:t>
      </w:r>
      <w:proofErr w:type="spellEnd"/>
      <w:r w:rsidRPr="00F2532B">
        <w:rPr>
          <w:rStyle w:val="a4"/>
        </w:rPr>
        <w:t xml:space="preserve"> </w:t>
      </w:r>
      <w:proofErr w:type="spellStart"/>
      <w:r w:rsidRPr="00F2532B">
        <w:rPr>
          <w:rStyle w:val="a4"/>
        </w:rPr>
        <w:t>ліки</w:t>
      </w:r>
      <w:proofErr w:type="spellEnd"/>
      <w:r w:rsidRPr="00F2532B">
        <w:rPr>
          <w:rStyle w:val="a4"/>
        </w:rPr>
        <w:t xml:space="preserve"> </w:t>
      </w:r>
      <w:proofErr w:type="spellStart"/>
      <w:r w:rsidRPr="00F2532B">
        <w:rPr>
          <w:rStyle w:val="a4"/>
        </w:rPr>
        <w:t>впродовж</w:t>
      </w:r>
      <w:proofErr w:type="spellEnd"/>
      <w:r w:rsidRPr="00F2532B">
        <w:rPr>
          <w:rStyle w:val="a4"/>
        </w:rPr>
        <w:t xml:space="preserve"> </w:t>
      </w:r>
      <w:proofErr w:type="spellStart"/>
      <w:r w:rsidRPr="00F2532B">
        <w:rPr>
          <w:rStyle w:val="a4"/>
        </w:rPr>
        <w:t>вказаного</w:t>
      </w:r>
      <w:proofErr w:type="spellEnd"/>
      <w:r w:rsidRPr="00F2532B">
        <w:rPr>
          <w:rStyle w:val="a4"/>
        </w:rPr>
        <w:t xml:space="preserve"> </w:t>
      </w:r>
      <w:proofErr w:type="spellStart"/>
      <w:r w:rsidRPr="00F2532B">
        <w:rPr>
          <w:rStyle w:val="a4"/>
        </w:rPr>
        <w:t>терміну</w:t>
      </w:r>
      <w:proofErr w:type="spellEnd"/>
      <w:r w:rsidRPr="00F2532B">
        <w:rPr>
          <w:rStyle w:val="a4"/>
        </w:rPr>
        <w:t xml:space="preserve">. Тому </w:t>
      </w:r>
      <w:proofErr w:type="spellStart"/>
      <w:r w:rsidRPr="00F2532B">
        <w:rPr>
          <w:rStyle w:val="a4"/>
        </w:rPr>
        <w:t>їх</w:t>
      </w:r>
      <w:proofErr w:type="spellEnd"/>
      <w:r w:rsidRPr="00F2532B">
        <w:rPr>
          <w:rStyle w:val="a4"/>
        </w:rPr>
        <w:t xml:space="preserve"> </w:t>
      </w:r>
      <w:proofErr w:type="spellStart"/>
      <w:r w:rsidRPr="00F2532B">
        <w:rPr>
          <w:rStyle w:val="a4"/>
        </w:rPr>
        <w:t>викидають</w:t>
      </w:r>
      <w:proofErr w:type="spellEnd"/>
      <w:r w:rsidRPr="00F2532B">
        <w:rPr>
          <w:rStyle w:val="a4"/>
        </w:rPr>
        <w:t xml:space="preserve"> </w:t>
      </w:r>
      <w:proofErr w:type="gramStart"/>
      <w:r w:rsidRPr="00F2532B">
        <w:rPr>
          <w:rStyle w:val="a4"/>
        </w:rPr>
        <w:t xml:space="preserve">( </w:t>
      </w:r>
      <w:proofErr w:type="spellStart"/>
      <w:proofErr w:type="gramEnd"/>
      <w:r w:rsidRPr="00F2532B">
        <w:rPr>
          <w:rStyle w:val="a4"/>
        </w:rPr>
        <w:t>утилізують</w:t>
      </w:r>
      <w:proofErr w:type="spellEnd"/>
      <w:r w:rsidRPr="00F2532B">
        <w:rPr>
          <w:rStyle w:val="a4"/>
        </w:rPr>
        <w:t xml:space="preserve">) в </w:t>
      </w:r>
      <w:proofErr w:type="spellStart"/>
      <w:r w:rsidRPr="00F2532B">
        <w:rPr>
          <w:rStyle w:val="a4"/>
        </w:rPr>
        <w:t>сміття</w:t>
      </w:r>
      <w:proofErr w:type="spellEnd"/>
      <w:r w:rsidRPr="00F2532B">
        <w:rPr>
          <w:rStyle w:val="a4"/>
        </w:rPr>
        <w:t xml:space="preserve">. </w:t>
      </w:r>
      <w:proofErr w:type="spellStart"/>
      <w:r w:rsidRPr="00F2532B">
        <w:rPr>
          <w:rStyle w:val="a4"/>
        </w:rPr>
        <w:t>Якщо</w:t>
      </w:r>
      <w:proofErr w:type="spellEnd"/>
      <w:r w:rsidRPr="00F2532B">
        <w:rPr>
          <w:rStyle w:val="a4"/>
        </w:rPr>
        <w:t xml:space="preserve"> </w:t>
      </w:r>
      <w:proofErr w:type="spellStart"/>
      <w:r w:rsidRPr="00F2532B">
        <w:rPr>
          <w:rStyle w:val="a4"/>
        </w:rPr>
        <w:t>антибіотики</w:t>
      </w:r>
      <w:proofErr w:type="spellEnd"/>
      <w:r w:rsidRPr="00F2532B">
        <w:rPr>
          <w:rStyle w:val="a4"/>
        </w:rPr>
        <w:t xml:space="preserve"> </w:t>
      </w:r>
      <w:proofErr w:type="spellStart"/>
      <w:r w:rsidRPr="00F2532B">
        <w:rPr>
          <w:rStyle w:val="a4"/>
        </w:rPr>
        <w:t>потрапляють</w:t>
      </w:r>
      <w:proofErr w:type="spellEnd"/>
      <w:r w:rsidRPr="00F2532B">
        <w:rPr>
          <w:rStyle w:val="a4"/>
        </w:rPr>
        <w:t xml:space="preserve"> у </w:t>
      </w:r>
      <w:proofErr w:type="spellStart"/>
      <w:r w:rsidRPr="00F2532B">
        <w:rPr>
          <w:rStyle w:val="a4"/>
        </w:rPr>
        <w:t>морську</w:t>
      </w:r>
      <w:proofErr w:type="spellEnd"/>
      <w:r w:rsidRPr="00F2532B">
        <w:rPr>
          <w:rStyle w:val="a4"/>
        </w:rPr>
        <w:t xml:space="preserve"> воду, то на </w:t>
      </w:r>
      <w:proofErr w:type="spellStart"/>
      <w:r w:rsidRPr="00F2532B">
        <w:rPr>
          <w:rStyle w:val="a4"/>
        </w:rPr>
        <w:t>віруси</w:t>
      </w:r>
      <w:proofErr w:type="spellEnd"/>
      <w:r w:rsidRPr="00F2532B">
        <w:rPr>
          <w:rStyle w:val="a4"/>
        </w:rPr>
        <w:t xml:space="preserve"> не </w:t>
      </w:r>
      <w:proofErr w:type="spellStart"/>
      <w:r w:rsidRPr="00F2532B">
        <w:rPr>
          <w:rStyle w:val="a4"/>
        </w:rPr>
        <w:t>впливають</w:t>
      </w:r>
      <w:proofErr w:type="spellEnd"/>
      <w:r w:rsidRPr="00F2532B">
        <w:rPr>
          <w:rStyle w:val="a4"/>
        </w:rPr>
        <w:t xml:space="preserve">, на 75 % </w:t>
      </w:r>
      <w:proofErr w:type="spellStart"/>
      <w:r w:rsidRPr="00F2532B">
        <w:rPr>
          <w:rStyle w:val="a4"/>
        </w:rPr>
        <w:t>забруднюють</w:t>
      </w:r>
      <w:proofErr w:type="spellEnd"/>
      <w:r w:rsidRPr="00F2532B">
        <w:rPr>
          <w:rStyle w:val="a4"/>
        </w:rPr>
        <w:t xml:space="preserve"> грунт і </w:t>
      </w:r>
      <w:proofErr w:type="spellStart"/>
      <w:r w:rsidRPr="00F2532B">
        <w:rPr>
          <w:rStyle w:val="a4"/>
        </w:rPr>
        <w:t>бактерії</w:t>
      </w:r>
      <w:proofErr w:type="spellEnd"/>
      <w:r w:rsidRPr="00F2532B">
        <w:rPr>
          <w:rStyle w:val="a4"/>
        </w:rPr>
        <w:t xml:space="preserve"> </w:t>
      </w:r>
      <w:proofErr w:type="spellStart"/>
      <w:r w:rsidRPr="00F2532B">
        <w:rPr>
          <w:rStyle w:val="a4"/>
        </w:rPr>
        <w:t>стають</w:t>
      </w:r>
      <w:proofErr w:type="spellEnd"/>
      <w:r w:rsidRPr="00F2532B">
        <w:rPr>
          <w:rStyle w:val="a4"/>
        </w:rPr>
        <w:t xml:space="preserve"> </w:t>
      </w:r>
      <w:proofErr w:type="spellStart"/>
      <w:r w:rsidRPr="00F2532B">
        <w:rPr>
          <w:rStyle w:val="a4"/>
        </w:rPr>
        <w:t>нечутливими</w:t>
      </w:r>
      <w:proofErr w:type="spellEnd"/>
      <w:r w:rsidRPr="00F2532B">
        <w:rPr>
          <w:rStyle w:val="a4"/>
        </w:rPr>
        <w:t xml:space="preserve"> </w:t>
      </w:r>
      <w:proofErr w:type="gramStart"/>
      <w:r w:rsidRPr="00F2532B">
        <w:rPr>
          <w:rStyle w:val="a4"/>
        </w:rPr>
        <w:t xml:space="preserve">( </w:t>
      </w:r>
      <w:proofErr w:type="spellStart"/>
      <w:proofErr w:type="gramEnd"/>
      <w:r w:rsidRPr="00F2532B">
        <w:rPr>
          <w:rStyle w:val="a4"/>
        </w:rPr>
        <w:t>резистентними</w:t>
      </w:r>
      <w:proofErr w:type="spellEnd"/>
      <w:r w:rsidRPr="00F2532B">
        <w:rPr>
          <w:rStyle w:val="a4"/>
        </w:rPr>
        <w:t>).</w:t>
      </w:r>
    </w:p>
    <w:p w:rsidR="00F00401" w:rsidRPr="00E54097" w:rsidRDefault="00F2532B" w:rsidP="00E54097">
      <w:pPr>
        <w:spacing w:before="120"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E54097">
        <w:rPr>
          <w:rFonts w:ascii="Times New Roman" w:hAnsi="Times New Roman"/>
          <w:sz w:val="24"/>
          <w:szCs w:val="24"/>
          <w:lang w:val="uk-UA"/>
        </w:rPr>
        <w:t>Уявіть, що Ви - автор с</w:t>
      </w:r>
      <w:r w:rsidR="00F00401" w:rsidRPr="00E54097">
        <w:rPr>
          <w:rFonts w:ascii="Times New Roman" w:hAnsi="Times New Roman"/>
          <w:sz w:val="24"/>
          <w:szCs w:val="24"/>
          <w:lang w:val="uk-UA"/>
        </w:rPr>
        <w:t>логану  реклами</w:t>
      </w:r>
      <w:r w:rsidRPr="00E54097">
        <w:rPr>
          <w:rFonts w:ascii="Times New Roman" w:hAnsi="Times New Roman"/>
          <w:sz w:val="24"/>
          <w:szCs w:val="24"/>
          <w:lang w:val="uk-UA"/>
        </w:rPr>
        <w:t xml:space="preserve"> антибіотиків. Створіть такий слоган</w:t>
      </w:r>
      <w:r w:rsidR="00F00401" w:rsidRPr="00E54097">
        <w:rPr>
          <w:rFonts w:ascii="Times New Roman" w:hAnsi="Times New Roman"/>
          <w:sz w:val="24"/>
          <w:szCs w:val="24"/>
          <w:lang w:val="uk-UA"/>
        </w:rPr>
        <w:t>, щоб не зашкодити людині, природі.</w:t>
      </w:r>
    </w:p>
    <w:p w:rsidR="00E54097" w:rsidRDefault="00F00401" w:rsidP="00004E67">
      <w:pPr>
        <w:pStyle w:val="a5"/>
        <w:numPr>
          <w:ilvl w:val="0"/>
          <w:numId w:val="2"/>
        </w:numPr>
        <w:spacing w:before="240" w:after="0" w:line="240" w:lineRule="auto"/>
        <w:ind w:left="283" w:hanging="357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F2532B">
        <w:rPr>
          <w:rFonts w:ascii="Times New Roman" w:hAnsi="Times New Roman"/>
          <w:b/>
          <w:sz w:val="24"/>
          <w:szCs w:val="24"/>
          <w:lang w:val="uk-UA"/>
        </w:rPr>
        <w:t>Яким чином домогосподарства можуть своїми діями позитивно вплинути на стан повітря</w:t>
      </w:r>
      <w:r w:rsidRPr="007E4F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E54097" w:rsidRDefault="00E54097" w:rsidP="00E54097">
      <w:pPr>
        <w:rPr>
          <w:lang w:val="uk-UA"/>
        </w:rPr>
      </w:pPr>
      <w:r>
        <w:rPr>
          <w:lang w:val="uk-UA"/>
        </w:rPr>
        <w:br w:type="page"/>
      </w:r>
    </w:p>
    <w:p w:rsidR="00F00401" w:rsidRPr="00E54097" w:rsidRDefault="00F00401" w:rsidP="00E54097">
      <w:pPr>
        <w:spacing w:before="240"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04E67" w:rsidRDefault="00F00401" w:rsidP="00004E67">
      <w:pPr>
        <w:pStyle w:val="a5"/>
        <w:numPr>
          <w:ilvl w:val="0"/>
          <w:numId w:val="2"/>
        </w:numPr>
        <w:spacing w:before="240" w:after="0" w:line="240" w:lineRule="auto"/>
        <w:ind w:left="283" w:hanging="357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F2532B">
        <w:rPr>
          <w:rFonts w:ascii="Times New Roman" w:hAnsi="Times New Roman"/>
          <w:b/>
          <w:sz w:val="24"/>
          <w:szCs w:val="24"/>
          <w:lang w:val="uk-UA"/>
        </w:rPr>
        <w:t xml:space="preserve">Закон </w:t>
      </w:r>
      <w:proofErr w:type="spellStart"/>
      <w:r w:rsidRPr="00F2532B">
        <w:rPr>
          <w:rFonts w:ascii="Times New Roman" w:hAnsi="Times New Roman"/>
          <w:b/>
          <w:sz w:val="24"/>
          <w:szCs w:val="24"/>
          <w:lang w:val="uk-UA"/>
        </w:rPr>
        <w:t>Енгеля</w:t>
      </w:r>
      <w:proofErr w:type="spellEnd"/>
      <w:r w:rsidRPr="00F2532B">
        <w:rPr>
          <w:rFonts w:ascii="Times New Roman" w:hAnsi="Times New Roman"/>
          <w:b/>
          <w:sz w:val="24"/>
          <w:szCs w:val="24"/>
          <w:lang w:val="uk-UA"/>
        </w:rPr>
        <w:t xml:space="preserve"> в умовах України свідчить про те</w:t>
      </w:r>
      <w:r w:rsidR="00004E67">
        <w:rPr>
          <w:rFonts w:ascii="Times New Roman" w:hAnsi="Times New Roman"/>
          <w:b/>
          <w:sz w:val="24"/>
          <w:szCs w:val="24"/>
          <w:lang w:val="uk-UA"/>
        </w:rPr>
        <w:t>, що більшість р</w:t>
      </w:r>
      <w:r w:rsidRPr="00F2532B">
        <w:rPr>
          <w:rFonts w:ascii="Times New Roman" w:hAnsi="Times New Roman"/>
          <w:b/>
          <w:sz w:val="24"/>
          <w:szCs w:val="24"/>
          <w:lang w:val="uk-UA"/>
        </w:rPr>
        <w:t>один</w:t>
      </w:r>
    </w:p>
    <w:p w:rsidR="00F00401" w:rsidRPr="00BD4590" w:rsidRDefault="00F00401" w:rsidP="00E5409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BD459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E54097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F00401" w:rsidRDefault="00F00401" w:rsidP="00E5409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BD4590">
        <w:rPr>
          <w:rFonts w:ascii="Times New Roman" w:hAnsi="Times New Roman" w:cs="Times New Roman"/>
          <w:sz w:val="24"/>
          <w:szCs w:val="24"/>
          <w:lang w:val="uk-UA"/>
        </w:rPr>
        <w:t xml:space="preserve">Причина цього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</w:p>
    <w:p w:rsidR="00F00401" w:rsidRPr="00004E67" w:rsidRDefault="00F00401" w:rsidP="00004E67">
      <w:pPr>
        <w:pStyle w:val="a5"/>
        <w:numPr>
          <w:ilvl w:val="0"/>
          <w:numId w:val="2"/>
        </w:numPr>
        <w:spacing w:before="240" w:after="0" w:line="240" w:lineRule="auto"/>
        <w:ind w:left="283" w:hanging="357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004E67">
        <w:rPr>
          <w:rFonts w:ascii="Times New Roman" w:hAnsi="Times New Roman"/>
          <w:b/>
          <w:sz w:val="24"/>
          <w:szCs w:val="24"/>
          <w:lang w:val="uk-UA"/>
        </w:rPr>
        <w:t>Заповніть таблицю ( 6б.)</w:t>
      </w:r>
    </w:p>
    <w:tbl>
      <w:tblPr>
        <w:tblStyle w:val="a3"/>
        <w:tblW w:w="7229" w:type="dxa"/>
        <w:tblInd w:w="959" w:type="dxa"/>
        <w:tblLook w:val="04A0" w:firstRow="1" w:lastRow="0" w:firstColumn="1" w:lastColumn="0" w:noHBand="0" w:noVBand="1"/>
      </w:tblPr>
      <w:tblGrid>
        <w:gridCol w:w="3827"/>
        <w:gridCol w:w="3402"/>
      </w:tblGrid>
      <w:tr w:rsidR="00F00401" w:rsidRPr="00BD4590" w:rsidTr="00E54097">
        <w:tc>
          <w:tcPr>
            <w:tcW w:w="3827" w:type="dxa"/>
          </w:tcPr>
          <w:p w:rsidR="00F00401" w:rsidRPr="00BD4590" w:rsidRDefault="00F00401" w:rsidP="00F25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Цінність підприємницької діяльності</w:t>
            </w:r>
          </w:p>
        </w:tc>
        <w:tc>
          <w:tcPr>
            <w:tcW w:w="3402" w:type="dxa"/>
          </w:tcPr>
          <w:p w:rsidR="00F00401" w:rsidRPr="00BD4590" w:rsidRDefault="00F00401" w:rsidP="00F25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відповідальність </w:t>
            </w:r>
            <w:proofErr w:type="spellStart"/>
            <w:r w:rsidRPr="00BD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підприєців</w:t>
            </w:r>
            <w:proofErr w:type="spellEnd"/>
          </w:p>
        </w:tc>
      </w:tr>
      <w:tr w:rsidR="00F00401" w:rsidRPr="00BD4590" w:rsidTr="00E54097">
        <w:tc>
          <w:tcPr>
            <w:tcW w:w="3827" w:type="dxa"/>
          </w:tcPr>
          <w:p w:rsidR="00F00401" w:rsidRPr="00BD4590" w:rsidRDefault="00F00401" w:rsidP="00F25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00401" w:rsidRPr="00BD4590" w:rsidRDefault="00F00401" w:rsidP="00F25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0401" w:rsidRDefault="00F00401" w:rsidP="00F2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0401" w:rsidRPr="00004E67" w:rsidRDefault="00F00401" w:rsidP="00004E67">
      <w:pPr>
        <w:pStyle w:val="a5"/>
        <w:numPr>
          <w:ilvl w:val="0"/>
          <w:numId w:val="2"/>
        </w:numPr>
        <w:spacing w:before="240" w:after="0" w:line="240" w:lineRule="auto"/>
        <w:ind w:left="283" w:hanging="357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004E67">
        <w:rPr>
          <w:rFonts w:ascii="Times New Roman" w:hAnsi="Times New Roman"/>
          <w:b/>
          <w:sz w:val="24"/>
          <w:szCs w:val="24"/>
          <w:lang w:val="uk-UA"/>
        </w:rPr>
        <w:t>Уявіть себе роботодавцем, який уважно перечитує резюме. На які моменти Ви звернете увагу? Що Вас може насторожити, а що зацікавити?</w:t>
      </w:r>
    </w:p>
    <w:p w:rsidR="00F00401" w:rsidRDefault="00F00401" w:rsidP="00F2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0401" w:rsidRPr="00004E67" w:rsidRDefault="00F00401" w:rsidP="00004E67">
      <w:pPr>
        <w:pStyle w:val="2"/>
        <w:rPr>
          <w:lang w:val="uk-UA"/>
        </w:rPr>
      </w:pPr>
      <w:r w:rsidRPr="00004E67">
        <w:rPr>
          <w:lang w:val="uk-UA"/>
        </w:rPr>
        <w:t>РОЗДІЛ 7. УКРАЇНА, ЄВРОПА, СВІТ</w:t>
      </w:r>
    </w:p>
    <w:p w:rsidR="00F00401" w:rsidRPr="00F946FC" w:rsidRDefault="00F00401" w:rsidP="00E5409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F946FC">
        <w:rPr>
          <w:rFonts w:ascii="Times New Roman" w:hAnsi="Times New Roman" w:cs="Times New Roman"/>
          <w:sz w:val="24"/>
          <w:szCs w:val="24"/>
          <w:lang w:val="uk-UA"/>
        </w:rPr>
        <w:t xml:space="preserve">На саміті ООН ухвалено 17 Глобальних цілей сталого розвитку на період від 2015 до 2030 року. </w:t>
      </w:r>
      <w:proofErr w:type="spellStart"/>
      <w:r w:rsidRPr="00004E67">
        <w:rPr>
          <w:rFonts w:ascii="Times New Roman" w:hAnsi="Times New Roman" w:cs="Times New Roman"/>
          <w:sz w:val="24"/>
          <w:szCs w:val="24"/>
          <w:lang w:val="uk-UA"/>
        </w:rPr>
        <w:t>Веб-ресурс</w:t>
      </w:r>
      <w:proofErr w:type="spellEnd"/>
      <w:r w:rsidRPr="00004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F652C4">
          <w:rPr>
            <w:rStyle w:val="a6"/>
          </w:rPr>
          <w:t>http://sdg.org.ua/ua/pro-hlobalni-tsili/life-on-land</w:t>
        </w:r>
      </w:hyperlink>
    </w:p>
    <w:p w:rsidR="00F00401" w:rsidRPr="00004E67" w:rsidRDefault="00F00401" w:rsidP="00004E67">
      <w:pPr>
        <w:pStyle w:val="a5"/>
        <w:numPr>
          <w:ilvl w:val="0"/>
          <w:numId w:val="2"/>
        </w:numPr>
        <w:spacing w:before="240" w:after="0" w:line="240" w:lineRule="auto"/>
        <w:ind w:left="283" w:hanging="357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004E67">
        <w:rPr>
          <w:rFonts w:ascii="Times New Roman" w:hAnsi="Times New Roman"/>
          <w:b/>
          <w:sz w:val="24"/>
          <w:szCs w:val="24"/>
          <w:lang w:val="uk-UA"/>
        </w:rPr>
        <w:t>З урахуванням подій весни 2020 проаналізуйте «реалізацію»</w:t>
      </w:r>
      <w:r w:rsidR="00004E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04E67">
        <w:rPr>
          <w:rFonts w:ascii="Times New Roman" w:hAnsi="Times New Roman"/>
          <w:b/>
          <w:sz w:val="24"/>
          <w:szCs w:val="24"/>
          <w:lang w:val="uk-UA"/>
        </w:rPr>
        <w:t>15-ої</w:t>
      </w:r>
      <w:r w:rsidR="00004E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04E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04E67">
        <w:rPr>
          <w:rFonts w:ascii="Times New Roman" w:hAnsi="Times New Roman"/>
          <w:b/>
          <w:sz w:val="24"/>
          <w:szCs w:val="24"/>
          <w:lang w:val="uk-UA"/>
        </w:rPr>
        <w:t>мети</w:t>
      </w:r>
      <w:r w:rsidRPr="00004E67">
        <w:rPr>
          <w:rFonts w:ascii="Times New Roman" w:hAnsi="Times New Roman"/>
          <w:b/>
          <w:sz w:val="24"/>
          <w:szCs w:val="24"/>
          <w:lang w:val="uk-UA"/>
        </w:rPr>
        <w:t xml:space="preserve"> сталого розвитку громадянами в Україні, йдеться про масові пожарища </w:t>
      </w:r>
    </w:p>
    <w:p w:rsidR="00F00401" w:rsidRPr="00F652C4" w:rsidRDefault="00F00401" w:rsidP="00F652C4">
      <w:pPr>
        <w:spacing w:before="120"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F652C4">
        <w:rPr>
          <w:rFonts w:ascii="Times New Roman" w:hAnsi="Times New Roman"/>
          <w:sz w:val="24"/>
          <w:szCs w:val="24"/>
          <w:lang w:val="uk-UA"/>
        </w:rPr>
        <w:t>Оцініть заподіяні збитки природі, суспільству,</w:t>
      </w:r>
      <w:r w:rsidR="00004E67" w:rsidRPr="00F6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652C4">
        <w:rPr>
          <w:rFonts w:ascii="Times New Roman" w:hAnsi="Times New Roman"/>
          <w:sz w:val="24"/>
          <w:szCs w:val="24"/>
          <w:lang w:val="uk-UA"/>
        </w:rPr>
        <w:t xml:space="preserve">людині, а також рівень екологічної свідомості громадян в балах від 1 до 5.   </w:t>
      </w:r>
    </w:p>
    <w:p w:rsidR="006B5149" w:rsidRPr="00F00401" w:rsidRDefault="00F652C4" w:rsidP="00F2532B">
      <w:pPr>
        <w:spacing w:after="0" w:line="240" w:lineRule="auto"/>
        <w:rPr>
          <w:lang w:val="uk-UA"/>
        </w:rPr>
      </w:pPr>
    </w:p>
    <w:sectPr w:rsidR="006B5149" w:rsidRPr="00F00401" w:rsidSect="00D7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TimesET">
    <w:altName w:val="Courier New"/>
    <w:charset w:val="00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7172"/>
    <w:multiLevelType w:val="hybridMultilevel"/>
    <w:tmpl w:val="00C8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C5DFD"/>
    <w:multiLevelType w:val="hybridMultilevel"/>
    <w:tmpl w:val="08447D94"/>
    <w:lvl w:ilvl="0" w:tplc="39968C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1"/>
    <w:rsid w:val="00004E67"/>
    <w:rsid w:val="001653D6"/>
    <w:rsid w:val="001A2279"/>
    <w:rsid w:val="00663B36"/>
    <w:rsid w:val="008A3000"/>
    <w:rsid w:val="00D779E6"/>
    <w:rsid w:val="00E54097"/>
    <w:rsid w:val="00EA792C"/>
    <w:rsid w:val="00F00401"/>
    <w:rsid w:val="00F2532B"/>
    <w:rsid w:val="00F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5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ef">
    <w:name w:val="autoref"/>
    <w:basedOn w:val="a"/>
    <w:next w:val="a"/>
    <w:rsid w:val="00F00401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Times New Roman" w:hAnsi="UkrainianTimesET" w:cs="UkrainianTimesET"/>
      <w:sz w:val="19"/>
      <w:szCs w:val="19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25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F2532B"/>
    <w:rPr>
      <w:i/>
      <w:iCs/>
    </w:rPr>
  </w:style>
  <w:style w:type="paragraph" w:styleId="a5">
    <w:name w:val="List Paragraph"/>
    <w:basedOn w:val="a"/>
    <w:uiPriority w:val="34"/>
    <w:qFormat/>
    <w:rsid w:val="00F2532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5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5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ef">
    <w:name w:val="autoref"/>
    <w:basedOn w:val="a"/>
    <w:next w:val="a"/>
    <w:rsid w:val="00F00401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Times New Roman" w:hAnsi="UkrainianTimesET" w:cs="UkrainianTimesET"/>
      <w:sz w:val="19"/>
      <w:szCs w:val="19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25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F2532B"/>
    <w:rPr>
      <w:i/>
      <w:iCs/>
    </w:rPr>
  </w:style>
  <w:style w:type="paragraph" w:styleId="a5">
    <w:name w:val="List Paragraph"/>
    <w:basedOn w:val="a"/>
    <w:uiPriority w:val="34"/>
    <w:qFormat/>
    <w:rsid w:val="00F2532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5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g.org.ua/ua/pro-hlobalni-tsili/life-on-la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Тарас</cp:lastModifiedBy>
  <cp:revision>2</cp:revision>
  <dcterms:created xsi:type="dcterms:W3CDTF">2020-05-05T08:49:00Z</dcterms:created>
  <dcterms:modified xsi:type="dcterms:W3CDTF">2020-05-05T08:49:00Z</dcterms:modified>
</cp:coreProperties>
</file>